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25A1" w:rsidRDefault="00B925A1" w:rsidP="00B925A1">
      <w:pPr>
        <w:rPr>
          <w:rFonts w:ascii="標楷體" w:eastAsia="標楷體" w:hAnsi="標楷體"/>
          <w:b/>
          <w:sz w:val="52"/>
          <w:szCs w:val="52"/>
        </w:rPr>
      </w:pPr>
      <w:r w:rsidRPr="00886F20">
        <w:rPr>
          <w:rFonts w:ascii="標楷體" w:eastAsia="標楷體" w:hAnsi="標楷體" w:hint="eastAsia"/>
          <w:b/>
          <w:sz w:val="52"/>
          <w:szCs w:val="52"/>
        </w:rPr>
        <w:t>一、前言</w:t>
      </w:r>
    </w:p>
    <w:p w:rsidR="00B925A1" w:rsidRDefault="00B925A1" w:rsidP="00B925A1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     全</w:t>
      </w:r>
      <w:proofErr w:type="gramStart"/>
      <w:r>
        <w:rPr>
          <w:rFonts w:ascii="標楷體" w:eastAsia="標楷體" w:hAnsi="標楷體" w:hint="eastAsia"/>
          <w:szCs w:val="24"/>
        </w:rPr>
        <w:t>臺</w:t>
      </w:r>
      <w:proofErr w:type="gramEnd"/>
      <w:r>
        <w:rPr>
          <w:rFonts w:ascii="標楷體" w:eastAsia="標楷體" w:hAnsi="標楷體" w:hint="eastAsia"/>
          <w:szCs w:val="24"/>
        </w:rPr>
        <w:t>多數電塔遭受鐵鏽侵蝕，為了解決這個問題，現階段台電採用土法煉鋼的方式，常需派遣相關工作人員定期</w:t>
      </w:r>
      <w:proofErr w:type="gramStart"/>
      <w:r>
        <w:rPr>
          <w:rFonts w:ascii="標楷體" w:eastAsia="標楷體" w:hAnsi="標楷體" w:hint="eastAsia"/>
          <w:szCs w:val="24"/>
        </w:rPr>
        <w:t>前往各電塔</w:t>
      </w:r>
      <w:proofErr w:type="gramEnd"/>
      <w:r>
        <w:rPr>
          <w:rFonts w:ascii="標楷體" w:eastAsia="標楷體" w:hAnsi="標楷體" w:hint="eastAsia"/>
          <w:szCs w:val="24"/>
        </w:rPr>
        <w:t>攀爬上去後</w:t>
      </w:r>
      <w:proofErr w:type="gramStart"/>
      <w:r>
        <w:rPr>
          <w:rFonts w:ascii="標楷體" w:eastAsia="標楷體" w:hAnsi="標楷體" w:hint="eastAsia"/>
          <w:szCs w:val="24"/>
        </w:rPr>
        <w:t>檢視鐵蝕情況</w:t>
      </w:r>
      <w:proofErr w:type="gramEnd"/>
      <w:r>
        <w:rPr>
          <w:rFonts w:ascii="標楷體" w:eastAsia="標楷體" w:hAnsi="標楷體" w:hint="eastAsia"/>
          <w:szCs w:val="24"/>
        </w:rPr>
        <w:t>。然而，若是採取此方法會造成以下的問題與不便：</w:t>
      </w:r>
    </w:p>
    <w:p w:rsidR="00B925A1" w:rsidRDefault="00B925A1" w:rsidP="00B925A1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>1.</w:t>
      </w:r>
      <w:r>
        <w:rPr>
          <w:rFonts w:ascii="標楷體" w:eastAsia="標楷體" w:hAnsi="標楷體" w:hint="eastAsia"/>
          <w:szCs w:val="24"/>
        </w:rPr>
        <w:t>安全上的疑慮，在檢視電塔的過程中，即便是受過專業訓練的技術員，對他們來說，攀爬上電塔這個動作也是有一定危險的。</w:t>
      </w:r>
    </w:p>
    <w:p w:rsidR="00B925A1" w:rsidRDefault="00B925A1" w:rsidP="00B925A1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2.人力與資源上的花費，有</w:t>
      </w:r>
      <w:proofErr w:type="gramStart"/>
      <w:r>
        <w:rPr>
          <w:rFonts w:ascii="標楷體" w:eastAsia="標楷體" w:hAnsi="標楷體" w:hint="eastAsia"/>
          <w:szCs w:val="24"/>
        </w:rPr>
        <w:t>鑑</w:t>
      </w:r>
      <w:proofErr w:type="gramEnd"/>
      <w:r>
        <w:rPr>
          <w:rFonts w:ascii="標楷體" w:eastAsia="標楷體" w:hAnsi="標楷體" w:hint="eastAsia"/>
          <w:szCs w:val="24"/>
        </w:rPr>
        <w:t>於龐大的電塔數量，如果在一開始還</w:t>
      </w:r>
      <w:proofErr w:type="gramStart"/>
      <w:r>
        <w:rPr>
          <w:rFonts w:ascii="標楷體" w:eastAsia="標楷體" w:hAnsi="標楷體" w:hint="eastAsia"/>
          <w:szCs w:val="24"/>
        </w:rPr>
        <w:t>不確定鐵蝕情況</w:t>
      </w:r>
      <w:proofErr w:type="gramEnd"/>
      <w:r>
        <w:rPr>
          <w:rFonts w:ascii="標楷體" w:eastAsia="標楷體" w:hAnsi="標楷體" w:hint="eastAsia"/>
          <w:szCs w:val="24"/>
        </w:rPr>
        <w:t>的時候，每一</w:t>
      </w:r>
      <w:proofErr w:type="gramStart"/>
      <w:r>
        <w:rPr>
          <w:rFonts w:ascii="標楷體" w:eastAsia="標楷體" w:hAnsi="標楷體" w:hint="eastAsia"/>
          <w:szCs w:val="24"/>
        </w:rPr>
        <w:t>座電塔都</w:t>
      </w:r>
      <w:proofErr w:type="gramEnd"/>
      <w:r>
        <w:rPr>
          <w:rFonts w:ascii="標楷體" w:eastAsia="標楷體" w:hAnsi="標楷體" w:hint="eastAsia"/>
          <w:szCs w:val="24"/>
        </w:rPr>
        <w:t>要派遣專業的外線技術員爬上</w:t>
      </w:r>
      <w:proofErr w:type="gramStart"/>
      <w:r>
        <w:rPr>
          <w:rFonts w:ascii="標楷體" w:eastAsia="標楷體" w:hAnsi="標楷體" w:hint="eastAsia"/>
          <w:szCs w:val="24"/>
        </w:rPr>
        <w:t>電塔去探查</w:t>
      </w:r>
      <w:proofErr w:type="gramEnd"/>
      <w:r>
        <w:rPr>
          <w:rFonts w:ascii="標楷體" w:eastAsia="標楷體" w:hAnsi="標楷體" w:hint="eastAsia"/>
          <w:szCs w:val="24"/>
        </w:rPr>
        <w:t>的話，將會是一筆相當大的開銷。</w:t>
      </w:r>
    </w:p>
    <w:p w:rsidR="00B925A1" w:rsidRDefault="00B925A1" w:rsidP="00B925A1">
      <w:pPr>
        <w:rPr>
          <w:rFonts w:ascii="標楷體" w:eastAsia="標楷體" w:hAnsi="標楷體"/>
          <w:szCs w:val="24"/>
        </w:rPr>
      </w:pPr>
    </w:p>
    <w:p w:rsidR="00B925A1" w:rsidRDefault="00B925A1" w:rsidP="00B925A1">
      <w:pPr>
        <w:rPr>
          <w:rFonts w:ascii="標楷體" w:eastAsia="標楷體" w:hAnsi="標楷體"/>
          <w:b/>
          <w:sz w:val="52"/>
          <w:szCs w:val="52"/>
        </w:rPr>
      </w:pPr>
      <w:r>
        <w:rPr>
          <w:rFonts w:ascii="標楷體" w:eastAsia="標楷體" w:hAnsi="標楷體" w:hint="eastAsia"/>
          <w:b/>
          <w:sz w:val="52"/>
          <w:szCs w:val="52"/>
        </w:rPr>
        <w:t>二</w:t>
      </w:r>
      <w:r w:rsidRPr="00886F20">
        <w:rPr>
          <w:rFonts w:ascii="標楷體" w:eastAsia="標楷體" w:hAnsi="標楷體" w:hint="eastAsia"/>
          <w:b/>
          <w:sz w:val="52"/>
          <w:szCs w:val="52"/>
        </w:rPr>
        <w:t>、</w:t>
      </w:r>
      <w:r>
        <w:rPr>
          <w:rFonts w:ascii="標楷體" w:eastAsia="標楷體" w:hAnsi="標楷體" w:hint="eastAsia"/>
          <w:b/>
          <w:sz w:val="52"/>
          <w:szCs w:val="52"/>
        </w:rPr>
        <w:t>方法</w:t>
      </w:r>
    </w:p>
    <w:p w:rsidR="00B925A1" w:rsidRDefault="00B925A1" w:rsidP="00B925A1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     為了解決上述提到的問題，我們希望能經由</w:t>
      </w:r>
      <w:proofErr w:type="gramStart"/>
      <w:r>
        <w:rPr>
          <w:rFonts w:ascii="標楷體" w:eastAsia="標楷體" w:hAnsi="標楷體" w:hint="eastAsia"/>
          <w:szCs w:val="24"/>
        </w:rPr>
        <w:t>空拍機在</w:t>
      </w:r>
      <w:proofErr w:type="gramEnd"/>
      <w:r>
        <w:rPr>
          <w:rFonts w:ascii="標楷體" w:eastAsia="標楷體" w:hAnsi="標楷體" w:hint="eastAsia"/>
          <w:szCs w:val="24"/>
        </w:rPr>
        <w:t>電塔</w:t>
      </w:r>
      <w:proofErr w:type="gramStart"/>
      <w:r>
        <w:rPr>
          <w:rFonts w:ascii="標楷體" w:eastAsia="標楷體" w:hAnsi="標楷體" w:hint="eastAsia"/>
          <w:szCs w:val="24"/>
        </w:rPr>
        <w:t>周圍(</w:t>
      </w:r>
      <w:proofErr w:type="gramEnd"/>
      <w:r>
        <w:rPr>
          <w:rFonts w:ascii="標楷體" w:eastAsia="標楷體" w:hAnsi="標楷體" w:hint="eastAsia"/>
          <w:szCs w:val="24"/>
        </w:rPr>
        <w:t>保持安全距離)</w:t>
      </w:r>
      <w:proofErr w:type="gramStart"/>
      <w:r>
        <w:rPr>
          <w:rFonts w:ascii="標楷體" w:eastAsia="標楷體" w:hAnsi="標楷體" w:hint="eastAsia"/>
          <w:szCs w:val="24"/>
        </w:rPr>
        <w:t>拍下電塔</w:t>
      </w:r>
      <w:proofErr w:type="gramEnd"/>
      <w:r>
        <w:rPr>
          <w:rFonts w:ascii="標楷體" w:eastAsia="標楷體" w:hAnsi="標楷體" w:hint="eastAsia"/>
          <w:szCs w:val="24"/>
        </w:rPr>
        <w:t>每</w:t>
      </w:r>
      <w:proofErr w:type="gramStart"/>
      <w:r>
        <w:rPr>
          <w:rFonts w:ascii="標楷體" w:eastAsia="標楷體" w:hAnsi="標楷體" w:hint="eastAsia"/>
          <w:szCs w:val="24"/>
        </w:rPr>
        <w:t>個</w:t>
      </w:r>
      <w:proofErr w:type="gramEnd"/>
      <w:r>
        <w:rPr>
          <w:rFonts w:ascii="標楷體" w:eastAsia="標楷體" w:hAnsi="標楷體" w:hint="eastAsia"/>
          <w:szCs w:val="24"/>
        </w:rPr>
        <w:t>區塊的照片，這樣一來就不一定要外線技術員才能執行此工作，一般會操作</w:t>
      </w:r>
      <w:proofErr w:type="gramStart"/>
      <w:r>
        <w:rPr>
          <w:rFonts w:ascii="標楷體" w:eastAsia="標楷體" w:hAnsi="標楷體" w:hint="eastAsia"/>
          <w:szCs w:val="24"/>
        </w:rPr>
        <w:t>空拍機的</w:t>
      </w:r>
      <w:proofErr w:type="gramEnd"/>
      <w:r>
        <w:rPr>
          <w:rFonts w:ascii="標楷體" w:eastAsia="標楷體" w:hAnsi="標楷體" w:hint="eastAsia"/>
          <w:szCs w:val="24"/>
        </w:rPr>
        <w:t>作業員即可。至於</w:t>
      </w:r>
      <w:proofErr w:type="gramStart"/>
      <w:r>
        <w:rPr>
          <w:rFonts w:ascii="標楷體" w:eastAsia="標楷體" w:hAnsi="標楷體" w:hint="eastAsia"/>
          <w:szCs w:val="24"/>
        </w:rPr>
        <w:t>分析鐵蝕情形</w:t>
      </w:r>
      <w:proofErr w:type="gramEnd"/>
      <w:r>
        <w:rPr>
          <w:rFonts w:ascii="標楷體" w:eastAsia="標楷體" w:hAnsi="標楷體" w:hint="eastAsia"/>
          <w:szCs w:val="24"/>
        </w:rPr>
        <w:t>的部分，我們預期用我們正在開發</w:t>
      </w:r>
      <w:proofErr w:type="gramStart"/>
      <w:r>
        <w:rPr>
          <w:rFonts w:ascii="標楷體" w:eastAsia="標楷體" w:hAnsi="標楷體" w:hint="eastAsia"/>
          <w:szCs w:val="24"/>
        </w:rPr>
        <w:t>中的</w:t>
      </w:r>
      <w:r w:rsidRPr="00863A53">
        <w:rPr>
          <w:rFonts w:ascii="標楷體" w:eastAsia="標楷體" w:hAnsi="標楷體" w:hint="eastAsia"/>
          <w:b/>
          <w:szCs w:val="24"/>
          <w:u w:val="single"/>
        </w:rPr>
        <w:t>鐵蝕辨識</w:t>
      </w:r>
      <w:proofErr w:type="gramEnd"/>
      <w:r w:rsidRPr="00863A53">
        <w:rPr>
          <w:rFonts w:ascii="標楷體" w:eastAsia="標楷體" w:hAnsi="標楷體" w:hint="eastAsia"/>
          <w:b/>
          <w:szCs w:val="24"/>
          <w:u w:val="single"/>
        </w:rPr>
        <w:t>系統</w:t>
      </w:r>
      <w:r>
        <w:rPr>
          <w:rFonts w:ascii="標楷體" w:eastAsia="標楷體" w:hAnsi="標楷體" w:hint="eastAsia"/>
          <w:szCs w:val="24"/>
        </w:rPr>
        <w:t>來計算每張照片</w:t>
      </w:r>
      <w:proofErr w:type="gramStart"/>
      <w:r>
        <w:rPr>
          <w:rFonts w:ascii="標楷體" w:eastAsia="標楷體" w:hAnsi="標楷體" w:hint="eastAsia"/>
          <w:szCs w:val="24"/>
        </w:rPr>
        <w:t>中的鐵蝕面積</w:t>
      </w:r>
      <w:proofErr w:type="gramEnd"/>
      <w:r>
        <w:rPr>
          <w:rFonts w:ascii="標楷體" w:eastAsia="標楷體" w:hAnsi="標楷體" w:hint="eastAsia"/>
          <w:szCs w:val="24"/>
        </w:rPr>
        <w:t>，進一步分析整個電</w:t>
      </w:r>
      <w:proofErr w:type="gramStart"/>
      <w:r>
        <w:rPr>
          <w:rFonts w:ascii="標楷體" w:eastAsia="標楷體" w:hAnsi="標楷體" w:hint="eastAsia"/>
          <w:szCs w:val="24"/>
        </w:rPr>
        <w:t>塔鐵蝕</w:t>
      </w:r>
      <w:proofErr w:type="gramEnd"/>
      <w:r>
        <w:rPr>
          <w:rFonts w:ascii="標楷體" w:eastAsia="標楷體" w:hAnsi="標楷體" w:hint="eastAsia"/>
          <w:szCs w:val="24"/>
        </w:rPr>
        <w:t>狀況。</w:t>
      </w:r>
    </w:p>
    <w:p w:rsidR="008003D4" w:rsidRDefault="00B925A1" w:rsidP="00B925A1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     </w:t>
      </w:r>
      <w:proofErr w:type="gramStart"/>
      <w:r w:rsidRPr="00863A53">
        <w:rPr>
          <w:rFonts w:ascii="標楷體" w:eastAsia="標楷體" w:hAnsi="標楷體" w:hint="eastAsia"/>
          <w:b/>
          <w:szCs w:val="24"/>
          <w:u w:val="single"/>
        </w:rPr>
        <w:t>鐵蝕辨識</w:t>
      </w:r>
      <w:proofErr w:type="gramEnd"/>
      <w:r w:rsidRPr="00863A53">
        <w:rPr>
          <w:rFonts w:ascii="標楷體" w:eastAsia="標楷體" w:hAnsi="標楷體" w:hint="eastAsia"/>
          <w:b/>
          <w:szCs w:val="24"/>
          <w:u w:val="single"/>
        </w:rPr>
        <w:t>系統</w:t>
      </w:r>
      <w:r>
        <w:rPr>
          <w:rFonts w:ascii="標楷體" w:eastAsia="標楷體" w:hAnsi="標楷體" w:hint="eastAsia"/>
          <w:szCs w:val="24"/>
        </w:rPr>
        <w:t>我們採用</w:t>
      </w:r>
      <w:r w:rsidRPr="00776B00">
        <w:rPr>
          <w:rFonts w:ascii="Times New Roman" w:eastAsia="標楷體" w:hAnsi="Times New Roman" w:cs="Times New Roman" w:hint="eastAsia"/>
          <w:b/>
          <w:szCs w:val="24"/>
        </w:rPr>
        <w:t>Open</w:t>
      </w:r>
      <w:r w:rsidRPr="00776B00">
        <w:rPr>
          <w:rFonts w:ascii="Times New Roman" w:eastAsia="標楷體" w:hAnsi="Times New Roman" w:cs="Times New Roman"/>
          <w:b/>
          <w:szCs w:val="24"/>
        </w:rPr>
        <w:t xml:space="preserve"> </w:t>
      </w:r>
      <w:r w:rsidRPr="00776B00">
        <w:rPr>
          <w:rFonts w:ascii="Times New Roman" w:eastAsia="標楷體" w:hAnsi="Times New Roman" w:cs="Times New Roman" w:hint="eastAsia"/>
          <w:b/>
          <w:szCs w:val="24"/>
        </w:rPr>
        <w:t>CV</w:t>
      </w:r>
      <w:r w:rsidRPr="00776B00">
        <w:rPr>
          <w:rFonts w:ascii="Times New Roman" w:eastAsia="標楷體" w:hAnsi="Times New Roman" w:cs="Times New Roman"/>
          <w:szCs w:val="24"/>
        </w:rPr>
        <w:t>(Open Source Computer Vision Library)</w:t>
      </w:r>
      <w:r>
        <w:rPr>
          <w:rFonts w:ascii="標楷體" w:eastAsia="標楷體" w:hAnsi="標楷體" w:hint="eastAsia"/>
          <w:szCs w:val="24"/>
        </w:rPr>
        <w:t>這個專精於影像處理的跨平台電腦視覺庫來做處理，以</w:t>
      </w:r>
      <w:r w:rsidRPr="00776B00">
        <w:rPr>
          <w:rFonts w:ascii="Times New Roman" w:eastAsia="標楷體" w:hAnsi="Times New Roman" w:cs="Times New Roman" w:hint="eastAsia"/>
          <w:szCs w:val="24"/>
        </w:rPr>
        <w:t>Python</w:t>
      </w:r>
      <w:r>
        <w:rPr>
          <w:rFonts w:ascii="標楷體" w:eastAsia="標楷體" w:hAnsi="標楷體" w:hint="eastAsia"/>
          <w:szCs w:val="24"/>
        </w:rPr>
        <w:t>語言實現。一開始</w:t>
      </w:r>
      <w:r w:rsidR="00C10915">
        <w:rPr>
          <w:rFonts w:ascii="標楷體" w:eastAsia="標楷體" w:hAnsi="標楷體" w:hint="eastAsia"/>
          <w:szCs w:val="24"/>
        </w:rPr>
        <w:t>先利用</w:t>
      </w:r>
      <w:r w:rsidR="00C10915" w:rsidRPr="00776B00">
        <w:rPr>
          <w:rFonts w:ascii="Times New Roman" w:eastAsia="標楷體" w:hAnsi="Times New Roman" w:cs="Times New Roman" w:hint="eastAsia"/>
          <w:b/>
          <w:szCs w:val="24"/>
        </w:rPr>
        <w:t>PIL</w:t>
      </w:r>
      <w:r w:rsidR="00C10915" w:rsidRPr="00776B00">
        <w:rPr>
          <w:rFonts w:ascii="Times New Roman" w:eastAsia="標楷體" w:hAnsi="Times New Roman" w:cs="Times New Roman" w:hint="eastAsia"/>
          <w:szCs w:val="24"/>
        </w:rPr>
        <w:t>(</w:t>
      </w:r>
      <w:r w:rsidR="00C10915" w:rsidRPr="00776B00">
        <w:rPr>
          <w:rFonts w:ascii="Times New Roman" w:eastAsia="標楷體" w:hAnsi="Times New Roman" w:cs="Times New Roman"/>
          <w:szCs w:val="24"/>
        </w:rPr>
        <w:t>Python Imaging Library</w:t>
      </w:r>
      <w:r w:rsidR="00C10915" w:rsidRPr="00776B00">
        <w:rPr>
          <w:rFonts w:ascii="Times New Roman" w:eastAsia="標楷體" w:hAnsi="Times New Roman" w:cs="Times New Roman" w:hint="eastAsia"/>
          <w:szCs w:val="24"/>
        </w:rPr>
        <w:t>)</w:t>
      </w:r>
      <w:r w:rsidR="000466A3">
        <w:rPr>
          <w:rFonts w:ascii="標楷體" w:eastAsia="標楷體" w:hAnsi="標楷體" w:hint="eastAsia"/>
          <w:szCs w:val="24"/>
        </w:rPr>
        <w:t>為</w:t>
      </w:r>
      <w:proofErr w:type="gramStart"/>
      <w:r w:rsidR="000466A3">
        <w:rPr>
          <w:rFonts w:ascii="標楷體" w:eastAsia="標楷體" w:hAnsi="標楷體" w:hint="eastAsia"/>
          <w:szCs w:val="24"/>
        </w:rPr>
        <w:t>輸入</w:t>
      </w:r>
      <w:r w:rsidR="00E91BF6">
        <w:rPr>
          <w:rFonts w:ascii="標楷體" w:eastAsia="標楷體" w:hAnsi="標楷體" w:hint="eastAsia"/>
          <w:szCs w:val="24"/>
        </w:rPr>
        <w:t>圖</w:t>
      </w:r>
      <w:r w:rsidR="000466A3">
        <w:rPr>
          <w:rFonts w:ascii="標楷體" w:eastAsia="標楷體" w:hAnsi="標楷體" w:hint="eastAsia"/>
          <w:szCs w:val="24"/>
        </w:rPr>
        <w:t>做兩倍</w:t>
      </w:r>
      <w:proofErr w:type="gramEnd"/>
      <w:r w:rsidR="000466A3">
        <w:rPr>
          <w:rFonts w:ascii="標楷體" w:eastAsia="標楷體" w:hAnsi="標楷體" w:hint="eastAsia"/>
          <w:szCs w:val="24"/>
        </w:rPr>
        <w:t>色彩增強，讓色彩落差更明顯。接著，</w:t>
      </w:r>
      <w:r w:rsidR="00F92DED">
        <w:rPr>
          <w:rFonts w:ascii="標楷體" w:eastAsia="標楷體" w:hAnsi="標楷體" w:hint="eastAsia"/>
          <w:szCs w:val="24"/>
        </w:rPr>
        <w:t>為了施行顏色分割處理，</w:t>
      </w:r>
      <w:r w:rsidR="00E91BF6">
        <w:rPr>
          <w:rFonts w:ascii="標楷體" w:eastAsia="標楷體" w:hAnsi="標楷體" w:hint="eastAsia"/>
          <w:szCs w:val="24"/>
        </w:rPr>
        <w:t>在這裡分成兩種方式</w:t>
      </w:r>
      <w:r w:rsidR="008003D4">
        <w:rPr>
          <w:rFonts w:ascii="標楷體" w:eastAsia="標楷體" w:hAnsi="標楷體" w:hint="eastAsia"/>
          <w:szCs w:val="24"/>
        </w:rPr>
        <w:t>，分為：</w:t>
      </w:r>
    </w:p>
    <w:p w:rsidR="008003D4" w:rsidRDefault="008003D4" w:rsidP="008003D4">
      <w:pPr>
        <w:pStyle w:val="a3"/>
        <w:numPr>
          <w:ilvl w:val="0"/>
          <w:numId w:val="2"/>
        </w:numPr>
        <w:ind w:leftChars="0" w:hanging="76"/>
        <w:rPr>
          <w:rFonts w:ascii="標楷體" w:eastAsia="標楷體" w:hAnsi="標楷體"/>
          <w:szCs w:val="24"/>
        </w:rPr>
      </w:pPr>
      <w:r w:rsidRPr="008003D4">
        <w:rPr>
          <w:rFonts w:ascii="標楷體" w:eastAsia="標楷體" w:hAnsi="標楷體" w:hint="eastAsia"/>
          <w:szCs w:val="24"/>
        </w:rPr>
        <w:t>去</w:t>
      </w:r>
      <w:r w:rsidR="003D23EA">
        <w:rPr>
          <w:rFonts w:ascii="標楷體" w:eastAsia="標楷體" w:hAnsi="標楷體" w:hint="eastAsia"/>
          <w:szCs w:val="24"/>
        </w:rPr>
        <w:t>圖片</w:t>
      </w:r>
      <w:r w:rsidRPr="008003D4">
        <w:rPr>
          <w:rFonts w:ascii="標楷體" w:eastAsia="標楷體" w:hAnsi="標楷體" w:hint="eastAsia"/>
          <w:szCs w:val="24"/>
        </w:rPr>
        <w:t>藍綠</w:t>
      </w:r>
      <w:r w:rsidR="003D23EA">
        <w:rPr>
          <w:rFonts w:ascii="標楷體" w:eastAsia="標楷體" w:hAnsi="標楷體" w:hint="eastAsia"/>
          <w:szCs w:val="24"/>
        </w:rPr>
        <w:t>部分</w:t>
      </w:r>
    </w:p>
    <w:p w:rsidR="008003D4" w:rsidRDefault="00F92DED" w:rsidP="008003D4">
      <w:pPr>
        <w:pStyle w:val="a3"/>
        <w:numPr>
          <w:ilvl w:val="0"/>
          <w:numId w:val="2"/>
        </w:numPr>
        <w:ind w:leftChars="0" w:hanging="76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留</w:t>
      </w:r>
      <w:r w:rsidR="003D23EA">
        <w:rPr>
          <w:rFonts w:ascii="標楷體" w:eastAsia="標楷體" w:hAnsi="標楷體" w:hint="eastAsia"/>
          <w:szCs w:val="24"/>
        </w:rPr>
        <w:t>圖片</w:t>
      </w:r>
      <w:r>
        <w:rPr>
          <w:rFonts w:ascii="標楷體" w:eastAsia="標楷體" w:hAnsi="標楷體" w:hint="eastAsia"/>
          <w:szCs w:val="24"/>
        </w:rPr>
        <w:t>白</w:t>
      </w:r>
      <w:r w:rsidR="003D23EA">
        <w:rPr>
          <w:rFonts w:ascii="標楷體" w:eastAsia="標楷體" w:hAnsi="標楷體" w:hint="eastAsia"/>
          <w:szCs w:val="24"/>
        </w:rPr>
        <w:t>色部分</w:t>
      </w:r>
    </w:p>
    <w:p w:rsidR="00020295" w:rsidRPr="003D23EA" w:rsidRDefault="003D23EA" w:rsidP="003D23EA">
      <w:pPr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 w:hint="eastAsia"/>
          <w:szCs w:val="24"/>
        </w:rPr>
        <w:t>共兩種方式。</w:t>
      </w:r>
    </w:p>
    <w:p w:rsidR="00B925A1" w:rsidRDefault="005F2CCA" w:rsidP="00020295">
      <w:pPr>
        <w:ind w:firstLineChars="200"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利用</w:t>
      </w:r>
      <w:r w:rsidR="009208B9" w:rsidRPr="00776B00">
        <w:rPr>
          <w:rFonts w:ascii="Times New Roman" w:eastAsia="標楷體" w:hAnsi="Times New Roman" w:cs="Times New Roman" w:hint="eastAsia"/>
          <w:b/>
          <w:szCs w:val="24"/>
        </w:rPr>
        <w:t>HSV</w:t>
      </w:r>
      <w:r w:rsidR="009208B9">
        <w:rPr>
          <w:rFonts w:ascii="標楷體" w:eastAsia="標楷體" w:hAnsi="標楷體" w:hint="eastAsia"/>
          <w:szCs w:val="24"/>
        </w:rPr>
        <w:t>顏色模型</w:t>
      </w:r>
      <w:r w:rsidR="00BD300A">
        <w:rPr>
          <w:rFonts w:ascii="標楷體" w:eastAsia="標楷體" w:hAnsi="標楷體" w:hint="eastAsia"/>
          <w:szCs w:val="24"/>
        </w:rPr>
        <w:t>分離色塊的技巧，</w:t>
      </w:r>
      <w:r w:rsidR="00D10B80">
        <w:rPr>
          <w:rFonts w:ascii="標楷體" w:eastAsia="標楷體" w:hAnsi="標楷體" w:hint="eastAsia"/>
          <w:szCs w:val="24"/>
        </w:rPr>
        <w:t>(</w:t>
      </w:r>
      <w:r w:rsidR="00D10B80">
        <w:rPr>
          <w:rFonts w:ascii="標楷體" w:eastAsia="標楷體" w:hAnsi="標楷體"/>
          <w:szCs w:val="24"/>
        </w:rPr>
        <w:t>1</w:t>
      </w:r>
      <w:r w:rsidR="00D10B80">
        <w:rPr>
          <w:rFonts w:ascii="標楷體" w:eastAsia="標楷體" w:hAnsi="標楷體" w:hint="eastAsia"/>
          <w:szCs w:val="24"/>
        </w:rPr>
        <w:t>)</w:t>
      </w:r>
      <w:r w:rsidR="00D10B80" w:rsidRPr="008003D4">
        <w:rPr>
          <w:rFonts w:ascii="標楷體" w:eastAsia="標楷體" w:hAnsi="標楷體" w:hint="eastAsia"/>
          <w:szCs w:val="24"/>
        </w:rPr>
        <w:t>去</w:t>
      </w:r>
      <w:r w:rsidR="00D10B80">
        <w:rPr>
          <w:rFonts w:ascii="標楷體" w:eastAsia="標楷體" w:hAnsi="標楷體" w:hint="eastAsia"/>
          <w:szCs w:val="24"/>
        </w:rPr>
        <w:t>圖片</w:t>
      </w:r>
      <w:r w:rsidR="00D10B80" w:rsidRPr="008003D4">
        <w:rPr>
          <w:rFonts w:ascii="標楷體" w:eastAsia="標楷體" w:hAnsi="標楷體" w:hint="eastAsia"/>
          <w:szCs w:val="24"/>
        </w:rPr>
        <w:t>藍綠</w:t>
      </w:r>
      <w:r w:rsidR="00D10B80">
        <w:rPr>
          <w:rFonts w:ascii="標楷體" w:eastAsia="標楷體" w:hAnsi="標楷體" w:hint="eastAsia"/>
          <w:szCs w:val="24"/>
        </w:rPr>
        <w:t>部分</w:t>
      </w:r>
      <w:r w:rsidR="00D10B80">
        <w:rPr>
          <w:rFonts w:ascii="標楷體" w:eastAsia="標楷體" w:hAnsi="標楷體" w:hint="eastAsia"/>
          <w:szCs w:val="24"/>
        </w:rPr>
        <w:t>的地方，是</w:t>
      </w:r>
      <w:r w:rsidR="00BD300A">
        <w:rPr>
          <w:rFonts w:ascii="標楷體" w:eastAsia="標楷體" w:hAnsi="標楷體" w:hint="eastAsia"/>
          <w:szCs w:val="24"/>
        </w:rPr>
        <w:t>減去藍色、淺藍與綠色部分(</w:t>
      </w:r>
      <w:r w:rsidR="00D10B80">
        <w:rPr>
          <w:rFonts w:ascii="標楷體" w:eastAsia="標楷體" w:hAnsi="標楷體" w:hint="eastAsia"/>
          <w:szCs w:val="24"/>
        </w:rPr>
        <w:t>排除樹叢、天空</w:t>
      </w:r>
      <w:r w:rsidR="00BD300A">
        <w:rPr>
          <w:rFonts w:ascii="標楷體" w:eastAsia="標楷體" w:hAnsi="標楷體" w:hint="eastAsia"/>
          <w:szCs w:val="24"/>
        </w:rPr>
        <w:t>)</w:t>
      </w:r>
      <w:r w:rsidR="00CD6C12">
        <w:rPr>
          <w:rFonts w:ascii="標楷體" w:eastAsia="標楷體" w:hAnsi="標楷體" w:hint="eastAsia"/>
          <w:szCs w:val="24"/>
        </w:rPr>
        <w:t>，接著偵測紅色與紫色部分(</w:t>
      </w:r>
      <w:r w:rsidR="00D43BD8">
        <w:rPr>
          <w:rFonts w:ascii="標楷體" w:eastAsia="標楷體" w:hAnsi="標楷體" w:hint="eastAsia"/>
          <w:szCs w:val="24"/>
        </w:rPr>
        <w:t>生鏽</w:t>
      </w:r>
      <w:r w:rsidR="00CD6C12">
        <w:rPr>
          <w:rFonts w:ascii="標楷體" w:eastAsia="標楷體" w:hAnsi="標楷體" w:hint="eastAsia"/>
          <w:szCs w:val="24"/>
        </w:rPr>
        <w:t>)</w:t>
      </w:r>
      <w:r w:rsidR="004300B5">
        <w:rPr>
          <w:rFonts w:ascii="標楷體" w:eastAsia="標楷體" w:hAnsi="標楷體" w:hint="eastAsia"/>
          <w:szCs w:val="24"/>
        </w:rPr>
        <w:t>。</w:t>
      </w:r>
      <w:r w:rsidR="004300B5">
        <w:rPr>
          <w:rFonts w:ascii="標楷體" w:eastAsia="標楷體" w:hAnsi="標楷體" w:hint="eastAsia"/>
          <w:szCs w:val="24"/>
        </w:rPr>
        <w:t>(</w:t>
      </w:r>
      <w:r w:rsidR="004300B5">
        <w:rPr>
          <w:rFonts w:ascii="標楷體" w:eastAsia="標楷體" w:hAnsi="標楷體" w:hint="eastAsia"/>
          <w:szCs w:val="24"/>
        </w:rPr>
        <w:t>2</w:t>
      </w:r>
      <w:r w:rsidR="004300B5">
        <w:rPr>
          <w:rFonts w:ascii="標楷體" w:eastAsia="標楷體" w:hAnsi="標楷體" w:hint="eastAsia"/>
          <w:szCs w:val="24"/>
        </w:rPr>
        <w:t>)留圖片白色部分的地方，</w:t>
      </w:r>
      <w:r w:rsidR="004300B5">
        <w:rPr>
          <w:rFonts w:ascii="標楷體" w:eastAsia="標楷體" w:hAnsi="標楷體" w:hint="eastAsia"/>
          <w:szCs w:val="24"/>
        </w:rPr>
        <w:t>就是只留白色</w:t>
      </w:r>
      <w:r w:rsidR="00D02531">
        <w:rPr>
          <w:rFonts w:ascii="標楷體" w:eastAsia="標楷體" w:hAnsi="標楷體" w:hint="eastAsia"/>
          <w:szCs w:val="24"/>
        </w:rPr>
        <w:t>(塔)</w:t>
      </w:r>
      <w:r w:rsidR="004300B5">
        <w:rPr>
          <w:rFonts w:ascii="標楷體" w:eastAsia="標楷體" w:hAnsi="標楷體" w:hint="eastAsia"/>
          <w:szCs w:val="24"/>
        </w:rPr>
        <w:t>，</w:t>
      </w:r>
      <w:r w:rsidR="004300B5">
        <w:rPr>
          <w:rFonts w:ascii="標楷體" w:eastAsia="標楷體" w:hAnsi="標楷體" w:hint="eastAsia"/>
          <w:szCs w:val="24"/>
        </w:rPr>
        <w:t>接</w:t>
      </w:r>
      <w:r w:rsidR="00D02531">
        <w:rPr>
          <w:rFonts w:ascii="標楷體" w:eastAsia="標楷體" w:hAnsi="標楷體" w:hint="eastAsia"/>
          <w:szCs w:val="24"/>
        </w:rPr>
        <w:t>著</w:t>
      </w:r>
      <w:r w:rsidR="004300B5">
        <w:rPr>
          <w:rFonts w:ascii="標楷體" w:eastAsia="標楷體" w:hAnsi="標楷體" w:hint="eastAsia"/>
          <w:szCs w:val="24"/>
        </w:rPr>
        <w:t>偵測紅色與紫色部分(生鏽)</w:t>
      </w:r>
      <w:r w:rsidR="00D02531">
        <w:rPr>
          <w:rFonts w:ascii="標楷體" w:eastAsia="標楷體" w:hAnsi="標楷體" w:hint="eastAsia"/>
          <w:szCs w:val="24"/>
        </w:rPr>
        <w:t>。完成分割色塊之後</w:t>
      </w:r>
      <w:r w:rsidR="00B925A1">
        <w:rPr>
          <w:rFonts w:ascii="標楷體" w:eastAsia="標楷體" w:hAnsi="標楷體" w:hint="eastAsia"/>
          <w:szCs w:val="24"/>
        </w:rPr>
        <w:t>運用</w:t>
      </w:r>
      <w:r w:rsidR="00B925A1" w:rsidRPr="00060C1E">
        <w:rPr>
          <w:rFonts w:ascii="標楷體" w:eastAsia="標楷體" w:hAnsi="標楷體" w:hint="eastAsia"/>
          <w:b/>
          <w:szCs w:val="24"/>
        </w:rPr>
        <w:t>雙邊濾波</w:t>
      </w:r>
      <w:r w:rsidR="00B925A1">
        <w:rPr>
          <w:rFonts w:ascii="標楷體" w:eastAsia="標楷體" w:hAnsi="標楷體" w:hint="eastAsia"/>
          <w:szCs w:val="24"/>
        </w:rPr>
        <w:t>(</w:t>
      </w:r>
      <w:proofErr w:type="spellStart"/>
      <w:r w:rsidR="00B925A1" w:rsidRPr="00776B00">
        <w:rPr>
          <w:rFonts w:ascii="Times New Roman" w:eastAsia="標楷體" w:hAnsi="Times New Roman" w:cs="Times New Roman" w:hint="eastAsia"/>
          <w:szCs w:val="24"/>
        </w:rPr>
        <w:t>bilateralFilter</w:t>
      </w:r>
      <w:proofErr w:type="spellEnd"/>
      <w:r w:rsidR="00B925A1">
        <w:rPr>
          <w:rFonts w:ascii="標楷體" w:eastAsia="標楷體" w:hAnsi="標楷體" w:hint="eastAsia"/>
          <w:szCs w:val="24"/>
        </w:rPr>
        <w:t>)的技巧，模糊背景，能有效的移除雜訊，同時又保留影像本身的邊緣處，接著再用</w:t>
      </w:r>
      <w:r w:rsidR="00B925A1" w:rsidRPr="00776B00">
        <w:rPr>
          <w:rFonts w:ascii="Times New Roman" w:eastAsia="標楷體" w:hAnsi="Times New Roman" w:cs="Times New Roman" w:hint="eastAsia"/>
          <w:szCs w:val="24"/>
        </w:rPr>
        <w:t>open CV</w:t>
      </w:r>
      <w:r w:rsidR="00B925A1">
        <w:rPr>
          <w:rFonts w:ascii="標楷體" w:eastAsia="標楷體" w:hAnsi="標楷體" w:hint="eastAsia"/>
          <w:szCs w:val="24"/>
        </w:rPr>
        <w:t>中的</w:t>
      </w:r>
      <w:r w:rsidR="00B925A1" w:rsidRPr="00776B00">
        <w:rPr>
          <w:rFonts w:ascii="Times New Roman" w:eastAsia="標楷體" w:hAnsi="Times New Roman" w:cs="Times New Roman"/>
          <w:szCs w:val="24"/>
        </w:rPr>
        <w:t>filter2D</w:t>
      </w:r>
      <w:r w:rsidR="00B925A1">
        <w:rPr>
          <w:rFonts w:ascii="標楷體" w:eastAsia="標楷體" w:hAnsi="標楷體" w:hint="eastAsia"/>
          <w:szCs w:val="24"/>
        </w:rPr>
        <w:t>函式，設定適當的</w:t>
      </w:r>
      <w:r w:rsidR="00B925A1" w:rsidRPr="00776B00">
        <w:rPr>
          <w:rFonts w:ascii="Times New Roman" w:eastAsia="標楷體" w:hAnsi="Times New Roman" w:cs="Times New Roman"/>
          <w:szCs w:val="24"/>
        </w:rPr>
        <w:t>kernel</w:t>
      </w:r>
      <w:r w:rsidR="00B925A1">
        <w:rPr>
          <w:rFonts w:ascii="標楷體" w:eastAsia="標楷體" w:hAnsi="標楷體" w:hint="eastAsia"/>
          <w:szCs w:val="24"/>
        </w:rPr>
        <w:t>值，對影像進行</w:t>
      </w:r>
      <w:r w:rsidR="00B925A1" w:rsidRPr="00060C1E">
        <w:rPr>
          <w:rFonts w:ascii="標楷體" w:eastAsia="標楷體" w:hAnsi="標楷體" w:hint="eastAsia"/>
          <w:b/>
          <w:szCs w:val="24"/>
        </w:rPr>
        <w:t>銳化</w:t>
      </w:r>
      <w:r w:rsidR="00B925A1">
        <w:rPr>
          <w:rFonts w:ascii="標楷體" w:eastAsia="標楷體" w:hAnsi="標楷體" w:hint="eastAsia"/>
          <w:szCs w:val="24"/>
        </w:rPr>
        <w:t>操作，</w:t>
      </w:r>
      <w:proofErr w:type="gramStart"/>
      <w:r w:rsidR="00B925A1">
        <w:rPr>
          <w:rFonts w:ascii="標楷體" w:eastAsia="標楷體" w:hAnsi="標楷體" w:hint="eastAsia"/>
          <w:szCs w:val="24"/>
        </w:rPr>
        <w:t>凸</w:t>
      </w:r>
      <w:proofErr w:type="gramEnd"/>
      <w:r w:rsidR="00B925A1">
        <w:rPr>
          <w:rFonts w:ascii="標楷體" w:eastAsia="標楷體" w:hAnsi="標楷體" w:hint="eastAsia"/>
          <w:szCs w:val="24"/>
        </w:rPr>
        <w:t>顯影像邊緣處，去除不必要</w:t>
      </w:r>
      <w:proofErr w:type="gramStart"/>
      <w:r w:rsidR="00B925A1">
        <w:rPr>
          <w:rFonts w:ascii="標楷體" w:eastAsia="標楷體" w:hAnsi="標楷體" w:hint="eastAsia"/>
          <w:szCs w:val="24"/>
        </w:rPr>
        <w:t>的噪點</w:t>
      </w:r>
      <w:proofErr w:type="gramEnd"/>
      <w:r w:rsidR="00B925A1">
        <w:rPr>
          <w:rFonts w:ascii="標楷體" w:eastAsia="標楷體" w:hAnsi="標楷體" w:hint="eastAsia"/>
          <w:szCs w:val="24"/>
        </w:rPr>
        <w:t>。下一步我們會使用</w:t>
      </w:r>
      <w:r w:rsidRPr="005F2CCA">
        <w:rPr>
          <w:rFonts w:ascii="標楷體" w:eastAsia="標楷體" w:hAnsi="標楷體" w:hint="eastAsia"/>
          <w:b/>
          <w:szCs w:val="24"/>
        </w:rPr>
        <w:t>輪廓檢測</w:t>
      </w:r>
      <w:r w:rsidR="00B925A1">
        <w:rPr>
          <w:rFonts w:ascii="標楷體" w:eastAsia="標楷體" w:hAnsi="標楷體" w:hint="eastAsia"/>
          <w:szCs w:val="24"/>
        </w:rPr>
        <w:t>，</w:t>
      </w:r>
      <w:r w:rsidR="00D02531">
        <w:rPr>
          <w:rFonts w:ascii="標楷體" w:eastAsia="標楷體" w:hAnsi="標楷體" w:hint="eastAsia"/>
          <w:szCs w:val="24"/>
        </w:rPr>
        <w:t>框</w:t>
      </w:r>
      <w:r w:rsidR="006C7D74">
        <w:rPr>
          <w:rFonts w:ascii="標楷體" w:eastAsia="標楷體" w:hAnsi="標楷體" w:hint="eastAsia"/>
          <w:szCs w:val="24"/>
        </w:rPr>
        <w:t>出</w:t>
      </w:r>
      <w:r w:rsidR="00D02531">
        <w:rPr>
          <w:rFonts w:ascii="標楷體" w:eastAsia="標楷體" w:hAnsi="標楷體" w:hint="eastAsia"/>
          <w:szCs w:val="24"/>
        </w:rPr>
        <w:t>殘存像素點</w:t>
      </w:r>
      <w:r w:rsidR="006C7D74">
        <w:rPr>
          <w:rFonts w:ascii="標楷體" w:eastAsia="標楷體" w:hAnsi="標楷體" w:hint="eastAsia"/>
          <w:szCs w:val="24"/>
        </w:rPr>
        <w:t>形成輪廓的地方，計算塔部分與生鏽部分面積大小</w:t>
      </w:r>
      <w:r w:rsidR="00B925A1">
        <w:rPr>
          <w:rFonts w:ascii="標楷體" w:eastAsia="標楷體" w:hAnsi="標楷體" w:hint="eastAsia"/>
          <w:szCs w:val="24"/>
        </w:rPr>
        <w:t>。</w:t>
      </w:r>
    </w:p>
    <w:p w:rsidR="00B925A1" w:rsidRDefault="00B925A1" w:rsidP="00B925A1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     </w:t>
      </w:r>
      <w:r w:rsidR="006F13C2">
        <w:rPr>
          <w:rFonts w:ascii="標楷體" w:eastAsia="標楷體" w:hAnsi="標楷體" w:hint="eastAsia"/>
          <w:szCs w:val="24"/>
        </w:rPr>
        <w:t>最後，得</w:t>
      </w:r>
      <w:r w:rsidR="009208B9">
        <w:rPr>
          <w:rFonts w:ascii="標楷體" w:eastAsia="標楷體" w:hAnsi="標楷體" w:hint="eastAsia"/>
          <w:szCs w:val="24"/>
        </w:rPr>
        <w:t>到只有電塔部分而去除背景的影像(去背圖)</w:t>
      </w:r>
      <w:r w:rsidR="006F13C2">
        <w:rPr>
          <w:rFonts w:ascii="標楷體" w:eastAsia="標楷體" w:hAnsi="標楷體" w:hint="eastAsia"/>
          <w:szCs w:val="24"/>
        </w:rPr>
        <w:t>與生鏽部分圖，將這兩</w:t>
      </w:r>
      <w:proofErr w:type="gramStart"/>
      <w:r w:rsidR="006F13C2">
        <w:rPr>
          <w:rFonts w:ascii="標楷體" w:eastAsia="標楷體" w:hAnsi="標楷體" w:hint="eastAsia"/>
          <w:szCs w:val="24"/>
        </w:rPr>
        <w:t>個</w:t>
      </w:r>
      <w:proofErr w:type="gramEnd"/>
      <w:r w:rsidR="006F13C2">
        <w:rPr>
          <w:rFonts w:ascii="標楷體" w:eastAsia="標楷體" w:hAnsi="標楷體" w:hint="eastAsia"/>
          <w:szCs w:val="24"/>
        </w:rPr>
        <w:t>影像</w:t>
      </w:r>
      <w:r w:rsidR="00E81650">
        <w:rPr>
          <w:rFonts w:ascii="標楷體" w:eastAsia="標楷體" w:hAnsi="標楷體" w:hint="eastAsia"/>
          <w:szCs w:val="24"/>
        </w:rPr>
        <w:t>的影像與原圖橫向拼接，以便後續作業人員查看。</w:t>
      </w:r>
      <w:r>
        <w:rPr>
          <w:rFonts w:ascii="標楷體" w:eastAsia="標楷體" w:hAnsi="標楷體" w:hint="eastAsia"/>
          <w:szCs w:val="24"/>
        </w:rPr>
        <w:t>同時，也</w:t>
      </w:r>
      <w:proofErr w:type="gramStart"/>
      <w:r w:rsidR="006F13C2">
        <w:rPr>
          <w:rFonts w:ascii="標楷體" w:eastAsia="標楷體" w:hAnsi="標楷體" w:hint="eastAsia"/>
          <w:szCs w:val="24"/>
        </w:rPr>
        <w:t>給出塔與</w:t>
      </w:r>
      <w:proofErr w:type="gramEnd"/>
      <w:r w:rsidR="006F13C2">
        <w:rPr>
          <w:rFonts w:ascii="標楷體" w:eastAsia="標楷體" w:hAnsi="標楷體" w:hint="eastAsia"/>
          <w:szCs w:val="24"/>
        </w:rPr>
        <w:t>生鏽部分像素點，</w:t>
      </w:r>
      <w:r>
        <w:rPr>
          <w:rFonts w:ascii="標楷體" w:eastAsia="標楷體" w:hAnsi="標楷體" w:hint="eastAsia"/>
          <w:szCs w:val="24"/>
        </w:rPr>
        <w:t>計算出圖</w:t>
      </w:r>
      <w:proofErr w:type="gramStart"/>
      <w:r>
        <w:rPr>
          <w:rFonts w:ascii="標楷體" w:eastAsia="標楷體" w:hAnsi="標楷體" w:hint="eastAsia"/>
          <w:szCs w:val="24"/>
        </w:rPr>
        <w:t>中鐵蝕面積</w:t>
      </w:r>
      <w:proofErr w:type="gramEnd"/>
      <w:r>
        <w:rPr>
          <w:rFonts w:ascii="標楷體" w:eastAsia="標楷體" w:hAnsi="標楷體" w:hint="eastAsia"/>
          <w:szCs w:val="24"/>
        </w:rPr>
        <w:t>大小。</w:t>
      </w:r>
    </w:p>
    <w:p w:rsidR="00B925A1" w:rsidRDefault="00B925A1" w:rsidP="00B925A1">
      <w:pPr>
        <w:rPr>
          <w:rFonts w:ascii="標楷體" w:eastAsia="標楷體" w:hAnsi="標楷體"/>
          <w:b/>
          <w:sz w:val="52"/>
          <w:szCs w:val="52"/>
        </w:rPr>
      </w:pPr>
      <w:r>
        <w:rPr>
          <w:rFonts w:ascii="標楷體" w:eastAsia="標楷體" w:hAnsi="標楷體" w:hint="eastAsia"/>
          <w:b/>
          <w:sz w:val="52"/>
          <w:szCs w:val="52"/>
        </w:rPr>
        <w:t>三</w:t>
      </w:r>
      <w:r w:rsidRPr="00886F20">
        <w:rPr>
          <w:rFonts w:ascii="標楷體" w:eastAsia="標楷體" w:hAnsi="標楷體" w:hint="eastAsia"/>
          <w:b/>
          <w:sz w:val="52"/>
          <w:szCs w:val="52"/>
        </w:rPr>
        <w:t>、</w:t>
      </w:r>
      <w:r w:rsidR="002C3AFD">
        <w:rPr>
          <w:rFonts w:ascii="標楷體" w:eastAsia="標楷體" w:hAnsi="標楷體" w:hint="eastAsia"/>
          <w:b/>
          <w:sz w:val="52"/>
          <w:szCs w:val="52"/>
        </w:rPr>
        <w:t>限制</w:t>
      </w:r>
    </w:p>
    <w:p w:rsidR="00B925A1" w:rsidRDefault="00B925A1" w:rsidP="00B925A1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     </w:t>
      </w:r>
      <w:r w:rsidR="007128D2">
        <w:rPr>
          <w:rFonts w:ascii="標楷體" w:eastAsia="標楷體" w:hAnsi="標楷體" w:hint="eastAsia"/>
          <w:szCs w:val="24"/>
        </w:rPr>
        <w:t>由於</w:t>
      </w:r>
      <w:proofErr w:type="gramStart"/>
      <w:r w:rsidR="007128D2">
        <w:rPr>
          <w:rFonts w:ascii="標楷體" w:eastAsia="標楷體" w:hAnsi="標楷體" w:hint="eastAsia"/>
          <w:szCs w:val="24"/>
        </w:rPr>
        <w:t>空拍機所</w:t>
      </w:r>
      <w:proofErr w:type="gramEnd"/>
      <w:r w:rsidR="007128D2">
        <w:rPr>
          <w:rFonts w:ascii="標楷體" w:eastAsia="標楷體" w:hAnsi="標楷體" w:hint="eastAsia"/>
          <w:szCs w:val="24"/>
        </w:rPr>
        <w:t>拍攝的電塔圖背景通常具有一定的複雜性，</w:t>
      </w:r>
      <w:r w:rsidR="00B84D60">
        <w:rPr>
          <w:rFonts w:ascii="標楷體" w:eastAsia="標楷體" w:hAnsi="標楷體" w:hint="eastAsia"/>
          <w:szCs w:val="24"/>
        </w:rPr>
        <w:t>在研究時有嘗試過很多不同的方式，</w:t>
      </w:r>
      <w:r w:rsidR="00260E27">
        <w:rPr>
          <w:rFonts w:ascii="標楷體" w:eastAsia="標楷體" w:hAnsi="標楷體" w:hint="eastAsia"/>
          <w:szCs w:val="24"/>
        </w:rPr>
        <w:t>但</w:t>
      </w:r>
      <w:r w:rsidR="00B84D60">
        <w:rPr>
          <w:rFonts w:ascii="標楷體" w:eastAsia="標楷體" w:hAnsi="標楷體" w:hint="eastAsia"/>
          <w:szCs w:val="24"/>
        </w:rPr>
        <w:t>都因為</w:t>
      </w:r>
      <w:r w:rsidR="00260E27">
        <w:rPr>
          <w:rFonts w:ascii="標楷體" w:eastAsia="標楷體" w:hAnsi="標楷體" w:hint="eastAsia"/>
          <w:szCs w:val="24"/>
        </w:rPr>
        <w:t>無法處理</w:t>
      </w:r>
      <w:r w:rsidR="00B84D60">
        <w:rPr>
          <w:rFonts w:ascii="標楷體" w:eastAsia="標楷體" w:hAnsi="標楷體" w:hint="eastAsia"/>
          <w:szCs w:val="24"/>
        </w:rPr>
        <w:t>背景的複雜性</w:t>
      </w:r>
      <w:r w:rsidR="00B22A36">
        <w:rPr>
          <w:rFonts w:ascii="標楷體" w:eastAsia="標楷體" w:hAnsi="標楷體" w:hint="eastAsia"/>
          <w:szCs w:val="24"/>
        </w:rPr>
        <w:t>而失敗。然而，分割色塊</w:t>
      </w:r>
      <w:r w:rsidR="00777FAF">
        <w:rPr>
          <w:rFonts w:ascii="標楷體" w:eastAsia="標楷體" w:hAnsi="標楷體" w:hint="eastAsia"/>
          <w:szCs w:val="24"/>
        </w:rPr>
        <w:t>還是效果最佳的方式，透過微調HSV</w:t>
      </w:r>
      <w:r w:rsidR="00D76C7C">
        <w:rPr>
          <w:rFonts w:ascii="標楷體" w:eastAsia="標楷體" w:hAnsi="標楷體" w:hint="eastAsia"/>
          <w:szCs w:val="24"/>
        </w:rPr>
        <w:t>顏色模型</w:t>
      </w:r>
      <w:r w:rsidR="00777FAF">
        <w:rPr>
          <w:rFonts w:ascii="標楷體" w:eastAsia="標楷體" w:hAnsi="標楷體" w:hint="eastAsia"/>
          <w:szCs w:val="24"/>
        </w:rPr>
        <w:t>中不同顏色的</w:t>
      </w:r>
      <w:r w:rsidR="00D76C7C" w:rsidRPr="00776B00">
        <w:rPr>
          <w:rFonts w:ascii="Times New Roman" w:eastAsia="標楷體" w:hAnsi="Times New Roman" w:cs="Times New Roman"/>
          <w:szCs w:val="24"/>
        </w:rPr>
        <w:t>threshold</w:t>
      </w:r>
      <w:r w:rsidR="00D76C7C">
        <w:rPr>
          <w:rFonts w:ascii="標楷體" w:eastAsia="標楷體" w:hAnsi="標楷體" w:hint="eastAsia"/>
          <w:szCs w:val="24"/>
        </w:rPr>
        <w:t>，去搜尋出正確的顏色區塊。</w:t>
      </w:r>
      <w:r w:rsidR="004D0121">
        <w:rPr>
          <w:rFonts w:ascii="標楷體" w:eastAsia="標楷體" w:hAnsi="標楷體" w:hint="eastAsia"/>
          <w:szCs w:val="24"/>
        </w:rPr>
        <w:t>為了使偵測生鏽面積</w:t>
      </w:r>
      <w:r w:rsidR="00185C6B">
        <w:rPr>
          <w:rFonts w:ascii="標楷體" w:eastAsia="標楷體" w:hAnsi="標楷體" w:hint="eastAsia"/>
          <w:szCs w:val="24"/>
        </w:rPr>
        <w:t>上能夠更準確，在把照片丟入這套模組之前，有以下限制：</w:t>
      </w:r>
    </w:p>
    <w:p w:rsidR="00B925A1" w:rsidRDefault="00C91A7A" w:rsidP="00ED5166">
      <w:pPr>
        <w:pStyle w:val="a3"/>
        <w:numPr>
          <w:ilvl w:val="0"/>
          <w:numId w:val="3"/>
        </w:numPr>
        <w:ind w:leftChars="0" w:hanging="338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照片部分</w:t>
      </w:r>
      <w:r w:rsidR="00734FAC">
        <w:rPr>
          <w:rFonts w:ascii="標楷體" w:eastAsia="標楷體" w:hAnsi="標楷體" w:hint="eastAsia"/>
          <w:szCs w:val="24"/>
        </w:rPr>
        <w:t>必</w:t>
      </w:r>
      <w:r>
        <w:rPr>
          <w:rFonts w:ascii="標楷體" w:eastAsia="標楷體" w:hAnsi="標楷體" w:hint="eastAsia"/>
          <w:szCs w:val="24"/>
        </w:rPr>
        <w:t>須不包含白色天空，因白色</w:t>
      </w:r>
      <w:r w:rsidR="00C50660">
        <w:rPr>
          <w:rFonts w:ascii="標楷體" w:eastAsia="標楷體" w:hAnsi="標楷體" w:hint="eastAsia"/>
          <w:szCs w:val="24"/>
        </w:rPr>
        <w:t>天空亮度</w:t>
      </w:r>
      <w:r w:rsidR="00C74489">
        <w:rPr>
          <w:rFonts w:ascii="標楷體" w:eastAsia="標楷體" w:hAnsi="標楷體" w:hint="eastAsia"/>
          <w:szCs w:val="24"/>
        </w:rPr>
        <w:t>過</w:t>
      </w:r>
      <w:r w:rsidR="00C50660">
        <w:rPr>
          <w:rFonts w:ascii="標楷體" w:eastAsia="標楷體" w:hAnsi="標楷體" w:hint="eastAsia"/>
          <w:szCs w:val="24"/>
        </w:rPr>
        <w:t>高</w:t>
      </w:r>
      <w:r w:rsidR="00C74489">
        <w:rPr>
          <w:rFonts w:ascii="標楷體" w:eastAsia="標楷體" w:hAnsi="標楷體" w:hint="eastAsia"/>
          <w:szCs w:val="24"/>
        </w:rPr>
        <w:t>，與其他地方明暗梯度過於明顯</w:t>
      </w:r>
      <w:r w:rsidR="00C50660">
        <w:rPr>
          <w:rFonts w:ascii="標楷體" w:eastAsia="標楷體" w:hAnsi="標楷體" w:hint="eastAsia"/>
          <w:szCs w:val="24"/>
        </w:rPr>
        <w:t>，同時又與塔顏色過於接近</w:t>
      </w:r>
      <w:r w:rsidR="00C74489">
        <w:rPr>
          <w:rFonts w:ascii="標楷體" w:eastAsia="標楷體" w:hAnsi="標楷體" w:hint="eastAsia"/>
          <w:szCs w:val="24"/>
        </w:rPr>
        <w:t>，非常容易造成誤差</w:t>
      </w:r>
      <w:r w:rsidR="00734FAC">
        <w:rPr>
          <w:rFonts w:ascii="標楷體" w:eastAsia="標楷體" w:hAnsi="標楷體" w:hint="eastAsia"/>
          <w:szCs w:val="24"/>
        </w:rPr>
        <w:t>。</w:t>
      </w:r>
    </w:p>
    <w:p w:rsidR="00734FAC" w:rsidRDefault="00734FAC" w:rsidP="00ED5166">
      <w:pPr>
        <w:pStyle w:val="a3"/>
        <w:numPr>
          <w:ilvl w:val="0"/>
          <w:numId w:val="3"/>
        </w:numPr>
        <w:ind w:leftChars="0" w:hanging="338"/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 w:hint="eastAsia"/>
          <w:szCs w:val="24"/>
        </w:rPr>
        <w:t>照片中的電塔盡量不要有陰影處，</w:t>
      </w:r>
      <w:r w:rsidR="00B00604">
        <w:rPr>
          <w:rFonts w:ascii="標楷體" w:eastAsia="標楷體" w:hAnsi="標楷體" w:hint="eastAsia"/>
          <w:szCs w:val="24"/>
        </w:rPr>
        <w:t>若陰影面積過於大片，也是因為明暗梯度的關係，就會被視為是須排除的部分</w:t>
      </w:r>
      <w:r w:rsidR="00B30ECE">
        <w:rPr>
          <w:rFonts w:ascii="標楷體" w:eastAsia="標楷體" w:hAnsi="標楷體" w:hint="eastAsia"/>
          <w:szCs w:val="24"/>
        </w:rPr>
        <w:t>。</w:t>
      </w:r>
    </w:p>
    <w:p w:rsidR="00734FAC" w:rsidRDefault="00B30ECE" w:rsidP="00ED5166">
      <w:pPr>
        <w:pStyle w:val="a3"/>
        <w:numPr>
          <w:ilvl w:val="0"/>
          <w:numId w:val="3"/>
        </w:numPr>
        <w:ind w:leftChars="0" w:hanging="338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lastRenderedPageBreak/>
        <w:t>照片中不要有易讓</w:t>
      </w:r>
      <w:r w:rsidR="00E468B9">
        <w:rPr>
          <w:rFonts w:ascii="標楷體" w:eastAsia="標楷體" w:hAnsi="標楷體" w:hint="eastAsia"/>
          <w:szCs w:val="24"/>
        </w:rPr>
        <w:t>模組</w:t>
      </w:r>
      <w:r>
        <w:rPr>
          <w:rFonts w:ascii="標楷體" w:eastAsia="標楷體" w:hAnsi="標楷體" w:hint="eastAsia"/>
          <w:szCs w:val="24"/>
        </w:rPr>
        <w:t>混淆的</w:t>
      </w:r>
      <w:r w:rsidR="00E468B9">
        <w:rPr>
          <w:rFonts w:ascii="標楷體" w:eastAsia="標楷體" w:hAnsi="標楷體" w:hint="eastAsia"/>
          <w:szCs w:val="24"/>
        </w:rPr>
        <w:t>背景出現(ex: 紅色屋頂、手指等)，</w:t>
      </w:r>
      <w:r w:rsidR="00B35180">
        <w:rPr>
          <w:rFonts w:ascii="標楷體" w:eastAsia="標楷體" w:hAnsi="標楷體" w:hint="eastAsia"/>
          <w:szCs w:val="24"/>
        </w:rPr>
        <w:t>最好的狀況是背景全部都是綠色樹叢。</w:t>
      </w:r>
    </w:p>
    <w:p w:rsidR="00B35180" w:rsidRPr="00185C6B" w:rsidRDefault="00EC3400" w:rsidP="00ED5166">
      <w:pPr>
        <w:pStyle w:val="a3"/>
        <w:numPr>
          <w:ilvl w:val="0"/>
          <w:numId w:val="3"/>
        </w:numPr>
        <w:ind w:leftChars="0" w:hanging="338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照片畫質要好，夠</w:t>
      </w:r>
      <w:proofErr w:type="gramStart"/>
      <w:r>
        <w:rPr>
          <w:rFonts w:ascii="標楷體" w:eastAsia="標楷體" w:hAnsi="標楷體" w:hint="eastAsia"/>
          <w:szCs w:val="24"/>
        </w:rPr>
        <w:t>清晰，</w:t>
      </w:r>
      <w:proofErr w:type="gramEnd"/>
      <w:r>
        <w:rPr>
          <w:rFonts w:ascii="標楷體" w:eastAsia="標楷體" w:hAnsi="標楷體" w:hint="eastAsia"/>
          <w:szCs w:val="24"/>
        </w:rPr>
        <w:t>否則也會造成分析時的誤差。</w:t>
      </w:r>
    </w:p>
    <w:p w:rsidR="00B925A1" w:rsidRPr="00C91A7A" w:rsidRDefault="00B925A1" w:rsidP="00B925A1">
      <w:pPr>
        <w:rPr>
          <w:rFonts w:ascii="標楷體" w:eastAsia="標楷體" w:hAnsi="標楷體"/>
          <w:szCs w:val="24"/>
        </w:rPr>
      </w:pPr>
    </w:p>
    <w:p w:rsidR="00673747" w:rsidRDefault="00673747" w:rsidP="00673747">
      <w:pPr>
        <w:rPr>
          <w:rFonts w:ascii="標楷體" w:eastAsia="標楷體" w:hAnsi="標楷體"/>
          <w:b/>
          <w:sz w:val="52"/>
          <w:szCs w:val="52"/>
        </w:rPr>
      </w:pPr>
      <w:r>
        <w:rPr>
          <w:rFonts w:ascii="標楷體" w:eastAsia="標楷體" w:hAnsi="標楷體" w:hint="eastAsia"/>
          <w:b/>
          <w:sz w:val="52"/>
          <w:szCs w:val="52"/>
        </w:rPr>
        <w:t>四</w:t>
      </w:r>
      <w:r w:rsidRPr="00886F20">
        <w:rPr>
          <w:rFonts w:ascii="標楷體" w:eastAsia="標楷體" w:hAnsi="標楷體" w:hint="eastAsia"/>
          <w:b/>
          <w:sz w:val="52"/>
          <w:szCs w:val="52"/>
        </w:rPr>
        <w:t>、</w:t>
      </w:r>
      <w:r>
        <w:rPr>
          <w:rFonts w:ascii="標楷體" w:eastAsia="標楷體" w:hAnsi="標楷體" w:hint="eastAsia"/>
          <w:b/>
          <w:sz w:val="52"/>
          <w:szCs w:val="52"/>
        </w:rPr>
        <w:t>測試</w:t>
      </w:r>
    </w:p>
    <w:p w:rsidR="00B925A1" w:rsidRDefault="00D4456B" w:rsidP="00B925A1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    我們</w:t>
      </w:r>
      <w:r w:rsidR="004715FF">
        <w:rPr>
          <w:rFonts w:ascii="標楷體" w:eastAsia="標楷體" w:hAnsi="標楷體" w:hint="eastAsia"/>
          <w:szCs w:val="24"/>
        </w:rPr>
        <w:t>先從電塔圖中選取6張符合條件的</w:t>
      </w:r>
      <w:r w:rsidR="002B05BF">
        <w:rPr>
          <w:rFonts w:ascii="標楷體" w:eastAsia="標楷體" w:hAnsi="標楷體" w:hint="eastAsia"/>
          <w:szCs w:val="24"/>
        </w:rPr>
        <w:t>圖，</w:t>
      </w:r>
      <w:r>
        <w:rPr>
          <w:rFonts w:ascii="標楷體" w:eastAsia="標楷體" w:hAnsi="標楷體" w:hint="eastAsia"/>
          <w:szCs w:val="24"/>
        </w:rPr>
        <w:t>用</w:t>
      </w:r>
      <w:proofErr w:type="spellStart"/>
      <w:r w:rsidRPr="00776B00">
        <w:rPr>
          <w:rFonts w:ascii="Times New Roman" w:eastAsia="標楷體" w:hAnsi="Times New Roman" w:cs="Times New Roman"/>
          <w:szCs w:val="24"/>
        </w:rPr>
        <w:t>photoshop</w:t>
      </w:r>
      <w:proofErr w:type="spellEnd"/>
      <w:r>
        <w:rPr>
          <w:rFonts w:ascii="標楷體" w:eastAsia="標楷體" w:hAnsi="標楷體" w:hint="eastAsia"/>
          <w:szCs w:val="24"/>
        </w:rPr>
        <w:t>的選取像素點的功能</w:t>
      </w:r>
      <w:r w:rsidR="00776B00">
        <w:rPr>
          <w:rFonts w:ascii="標楷體" w:eastAsia="標楷體" w:hAnsi="標楷體" w:hint="eastAsia"/>
          <w:szCs w:val="24"/>
        </w:rPr>
        <w:t>，</w:t>
      </w:r>
      <w:r w:rsidR="004715FF">
        <w:rPr>
          <w:rFonts w:ascii="標楷體" w:eastAsia="標楷體" w:hAnsi="標楷體" w:hint="eastAsia"/>
          <w:szCs w:val="24"/>
        </w:rPr>
        <w:t>直接</w:t>
      </w:r>
      <w:proofErr w:type="gramStart"/>
      <w:r w:rsidR="002B05BF">
        <w:rPr>
          <w:rFonts w:ascii="標楷體" w:eastAsia="標楷體" w:hAnsi="標楷體" w:hint="eastAsia"/>
          <w:szCs w:val="24"/>
        </w:rPr>
        <w:t>框</w:t>
      </w:r>
      <w:r w:rsidR="004715FF">
        <w:rPr>
          <w:rFonts w:ascii="標楷體" w:eastAsia="標楷體" w:hAnsi="標楷體" w:hint="eastAsia"/>
          <w:szCs w:val="24"/>
        </w:rPr>
        <w:t>出電塔</w:t>
      </w:r>
      <w:proofErr w:type="gramEnd"/>
      <w:r w:rsidR="004715FF">
        <w:rPr>
          <w:rFonts w:ascii="標楷體" w:eastAsia="標楷體" w:hAnsi="標楷體" w:hint="eastAsia"/>
          <w:szCs w:val="24"/>
        </w:rPr>
        <w:t>部分與生鏽部分</w:t>
      </w:r>
      <w:r w:rsidR="002B05BF">
        <w:rPr>
          <w:rFonts w:ascii="標楷體" w:eastAsia="標楷體" w:hAnsi="標楷體" w:hint="eastAsia"/>
          <w:szCs w:val="24"/>
        </w:rPr>
        <w:t>所包含的像素點，去計算真實生鏽面積比率，結果如下:</w:t>
      </w:r>
    </w:p>
    <w:p w:rsidR="00D4456B" w:rsidRDefault="00D4456B" w:rsidP="00B925A1">
      <w:r w:rsidRPr="00D4456B">
        <w:drawing>
          <wp:inline distT="0" distB="0" distL="0" distR="0" wp14:anchorId="7EDD18A8" wp14:editId="5E1AC156">
            <wp:extent cx="6464300" cy="4564426"/>
            <wp:effectExtent l="0" t="0" r="0" b="762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75287" cy="45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5BF" w:rsidRDefault="00BE7C3B" w:rsidP="00B925A1">
      <w:r>
        <w:rPr>
          <w:rFonts w:hint="eastAsia"/>
        </w:rPr>
        <w:t>照片代號</w:t>
      </w:r>
      <w:r>
        <w:rPr>
          <w:rFonts w:hint="eastAsia"/>
        </w:rPr>
        <w:t>33</w:t>
      </w:r>
      <w:r>
        <w:rPr>
          <w:rFonts w:hint="eastAsia"/>
        </w:rPr>
        <w:t>：</w:t>
      </w:r>
    </w:p>
    <w:p w:rsidR="00BE7C3B" w:rsidRDefault="00BE7C3B" w:rsidP="00B925A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45910" cy="164147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C3B" w:rsidRPr="00B925A1" w:rsidRDefault="00BE7C3B" w:rsidP="00BE7C3B">
      <w:pPr>
        <w:rPr>
          <w:rFonts w:hint="eastAsia"/>
        </w:rPr>
      </w:pPr>
      <w:r>
        <w:rPr>
          <w:rFonts w:hint="eastAsia"/>
        </w:rPr>
        <w:t>照片代號</w:t>
      </w:r>
      <w:r>
        <w:rPr>
          <w:rFonts w:hint="eastAsia"/>
        </w:rPr>
        <w:t>41</w:t>
      </w:r>
      <w:r>
        <w:rPr>
          <w:rFonts w:hint="eastAsia"/>
        </w:rPr>
        <w:t>：</w:t>
      </w:r>
    </w:p>
    <w:p w:rsidR="00BE7C3B" w:rsidRDefault="00BE7C3B" w:rsidP="00B925A1">
      <w:r>
        <w:rPr>
          <w:noProof/>
        </w:rPr>
        <w:lastRenderedPageBreak/>
        <w:drawing>
          <wp:inline distT="0" distB="0" distL="0" distR="0">
            <wp:extent cx="6645910" cy="150495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C3B" w:rsidRPr="00B925A1" w:rsidRDefault="00BE7C3B" w:rsidP="00BE7C3B">
      <w:pPr>
        <w:rPr>
          <w:rFonts w:hint="eastAsia"/>
        </w:rPr>
      </w:pPr>
      <w:r>
        <w:rPr>
          <w:rFonts w:hint="eastAsia"/>
        </w:rPr>
        <w:t>照片代號</w:t>
      </w:r>
      <w:r>
        <w:rPr>
          <w:rFonts w:hint="eastAsia"/>
        </w:rPr>
        <w:t>46</w:t>
      </w:r>
      <w:r>
        <w:rPr>
          <w:rFonts w:hint="eastAsia"/>
        </w:rPr>
        <w:t>：</w:t>
      </w:r>
    </w:p>
    <w:p w:rsidR="00BE7C3B" w:rsidRPr="00BE7C3B" w:rsidRDefault="00BE7C3B" w:rsidP="00B925A1">
      <w:r>
        <w:rPr>
          <w:noProof/>
        </w:rPr>
        <w:drawing>
          <wp:inline distT="0" distB="0" distL="0" distR="0">
            <wp:extent cx="6645910" cy="1520825"/>
            <wp:effectExtent l="0" t="0" r="2540" b="317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C3B" w:rsidRPr="00B925A1" w:rsidRDefault="00BE7C3B" w:rsidP="00BE7C3B">
      <w:pPr>
        <w:rPr>
          <w:rFonts w:hint="eastAsia"/>
        </w:rPr>
      </w:pPr>
      <w:r>
        <w:rPr>
          <w:rFonts w:hint="eastAsia"/>
        </w:rPr>
        <w:t>照片代號</w:t>
      </w:r>
      <w:r>
        <w:rPr>
          <w:rFonts w:hint="eastAsia"/>
        </w:rPr>
        <w:t>9</w:t>
      </w:r>
      <w:r>
        <w:rPr>
          <w:rFonts w:hint="eastAsia"/>
        </w:rPr>
        <w:t>：</w:t>
      </w:r>
    </w:p>
    <w:p w:rsidR="00BE7C3B" w:rsidRDefault="00BE7C3B" w:rsidP="00B925A1">
      <w:r>
        <w:rPr>
          <w:noProof/>
        </w:rPr>
        <w:drawing>
          <wp:inline distT="0" distB="0" distL="0" distR="0">
            <wp:extent cx="6645910" cy="1541780"/>
            <wp:effectExtent l="0" t="0" r="254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9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C3B" w:rsidRPr="00B925A1" w:rsidRDefault="00BE7C3B" w:rsidP="00BE7C3B">
      <w:pPr>
        <w:rPr>
          <w:rFonts w:hint="eastAsia"/>
        </w:rPr>
      </w:pPr>
      <w:r>
        <w:rPr>
          <w:rFonts w:hint="eastAsia"/>
        </w:rPr>
        <w:t>照片代號</w:t>
      </w:r>
      <w:r>
        <w:rPr>
          <w:rFonts w:hint="eastAsia"/>
        </w:rPr>
        <w:t>48</w:t>
      </w:r>
      <w:r>
        <w:rPr>
          <w:rFonts w:hint="eastAsia"/>
        </w:rPr>
        <w:t>：</w:t>
      </w:r>
    </w:p>
    <w:p w:rsidR="00BE7C3B" w:rsidRPr="00BE7C3B" w:rsidRDefault="00BE7C3B" w:rsidP="00B925A1">
      <w:r>
        <w:rPr>
          <w:noProof/>
        </w:rPr>
        <w:drawing>
          <wp:inline distT="0" distB="0" distL="0" distR="0">
            <wp:extent cx="6645910" cy="1686560"/>
            <wp:effectExtent l="0" t="0" r="2540" b="889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C3B" w:rsidRPr="00B925A1" w:rsidRDefault="00BE7C3B" w:rsidP="00BE7C3B">
      <w:pPr>
        <w:rPr>
          <w:rFonts w:hint="eastAsia"/>
        </w:rPr>
      </w:pPr>
      <w:r>
        <w:rPr>
          <w:rFonts w:hint="eastAsia"/>
        </w:rPr>
        <w:t>照片代號</w:t>
      </w:r>
      <w:r>
        <w:rPr>
          <w:rFonts w:hint="eastAsia"/>
        </w:rPr>
        <w:t>63</w:t>
      </w:r>
      <w:r>
        <w:rPr>
          <w:rFonts w:hint="eastAsia"/>
        </w:rPr>
        <w:t>：</w:t>
      </w:r>
    </w:p>
    <w:p w:rsidR="00BE7C3B" w:rsidRPr="00B925A1" w:rsidRDefault="00BE7C3B" w:rsidP="00B925A1">
      <w:pPr>
        <w:rPr>
          <w:rFonts w:hint="eastAsia"/>
        </w:rPr>
      </w:pPr>
      <w:bookmarkStart w:id="0" w:name="_GoBack"/>
      <w:r>
        <w:rPr>
          <w:rFonts w:hint="eastAsia"/>
          <w:noProof/>
        </w:rPr>
        <w:drawing>
          <wp:inline distT="0" distB="0" distL="0" distR="0">
            <wp:extent cx="6645910" cy="1312545"/>
            <wp:effectExtent l="0" t="0" r="2540" b="190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E7C3B" w:rsidRPr="00B925A1" w:rsidSect="00886F20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EF7161"/>
    <w:multiLevelType w:val="hybridMultilevel"/>
    <w:tmpl w:val="EAC4F7E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92026A7"/>
    <w:multiLevelType w:val="hybridMultilevel"/>
    <w:tmpl w:val="768E88D2"/>
    <w:lvl w:ilvl="0" w:tplc="5D7015B8">
      <w:start w:val="1"/>
      <w:numFmt w:val="decimal"/>
      <w:lvlText w:val="%1."/>
      <w:lvlJc w:val="left"/>
      <w:pPr>
        <w:ind w:left="187" w:hanging="187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97B3800"/>
    <w:multiLevelType w:val="hybridMultilevel"/>
    <w:tmpl w:val="281C309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4245"/>
    <w:rsid w:val="00020295"/>
    <w:rsid w:val="000466A3"/>
    <w:rsid w:val="00185C6B"/>
    <w:rsid w:val="00260E27"/>
    <w:rsid w:val="002B05BF"/>
    <w:rsid w:val="002C3AFD"/>
    <w:rsid w:val="003D23EA"/>
    <w:rsid w:val="004300B5"/>
    <w:rsid w:val="004715FF"/>
    <w:rsid w:val="004D0121"/>
    <w:rsid w:val="005F2CCA"/>
    <w:rsid w:val="00673747"/>
    <w:rsid w:val="006C7D74"/>
    <w:rsid w:val="006F13C2"/>
    <w:rsid w:val="007128D2"/>
    <w:rsid w:val="00734FAC"/>
    <w:rsid w:val="00776B00"/>
    <w:rsid w:val="00777FAF"/>
    <w:rsid w:val="007D4245"/>
    <w:rsid w:val="008003D4"/>
    <w:rsid w:val="008A609E"/>
    <w:rsid w:val="009208B9"/>
    <w:rsid w:val="00B00604"/>
    <w:rsid w:val="00B22A36"/>
    <w:rsid w:val="00B30ECE"/>
    <w:rsid w:val="00B35180"/>
    <w:rsid w:val="00B84D60"/>
    <w:rsid w:val="00B925A1"/>
    <w:rsid w:val="00BD300A"/>
    <w:rsid w:val="00BE7C3B"/>
    <w:rsid w:val="00C10915"/>
    <w:rsid w:val="00C50660"/>
    <w:rsid w:val="00C74489"/>
    <w:rsid w:val="00C91A7A"/>
    <w:rsid w:val="00CD6C12"/>
    <w:rsid w:val="00D02531"/>
    <w:rsid w:val="00D10B80"/>
    <w:rsid w:val="00D3516B"/>
    <w:rsid w:val="00D43BD8"/>
    <w:rsid w:val="00D4456B"/>
    <w:rsid w:val="00D76C7C"/>
    <w:rsid w:val="00E30163"/>
    <w:rsid w:val="00E468B9"/>
    <w:rsid w:val="00E81650"/>
    <w:rsid w:val="00E91BF6"/>
    <w:rsid w:val="00EC3400"/>
    <w:rsid w:val="00EC58A1"/>
    <w:rsid w:val="00ED5166"/>
    <w:rsid w:val="00F92D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C017D9"/>
  <w15:chartTrackingRefBased/>
  <w15:docId w15:val="{DDB32F02-A104-4C95-8026-3EEFED2DF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925A1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003D4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114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06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1C030F-C354-4E61-93A1-14C85A26E8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3</Pages>
  <Words>218</Words>
  <Characters>1244</Characters>
  <Application>Microsoft Office Word</Application>
  <DocSecurity>0</DocSecurity>
  <Lines>10</Lines>
  <Paragraphs>2</Paragraphs>
  <ScaleCrop>false</ScaleCrop>
  <Company/>
  <LinksUpToDate>false</LinksUpToDate>
  <CharactersWithSpaces>1460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鑫揚 張</dc:creator>
  <cp:keywords/>
  <dc:description/>
  <cp:lastModifiedBy>鑫揚 張</cp:lastModifiedBy>
  <cp:revision>4</cp:revision>
  <dcterms:created xsi:type="dcterms:W3CDTF">2019-10-20T09:44:00Z</dcterms:created>
  <dcterms:modified xsi:type="dcterms:W3CDTF">2019-10-23T04:30:00Z</dcterms:modified>
</cp:coreProperties>
</file>